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14" w:rsidRPr="005A77F5" w:rsidRDefault="00467067">
      <w:pPr>
        <w:rPr>
          <w:rFonts w:ascii="Times New Roman" w:hAnsi="Times New Roman" w:cs="Times New Roman"/>
          <w:sz w:val="28"/>
          <w:szCs w:val="28"/>
        </w:rPr>
      </w:pPr>
      <w:r w:rsidRPr="005A77F5">
        <w:rPr>
          <w:rFonts w:ascii="Times New Roman" w:hAnsi="Times New Roman" w:cs="Times New Roman"/>
          <w:sz w:val="28"/>
          <w:szCs w:val="28"/>
        </w:rPr>
        <w:t xml:space="preserve">Метод рекомендации по предмету </w:t>
      </w:r>
      <w:r w:rsidR="00AE3F00" w:rsidRPr="00AE3F00">
        <w:rPr>
          <w:rFonts w:ascii="Times New Roman" w:hAnsi="Times New Roman" w:cs="Times New Roman"/>
          <w:b/>
          <w:i/>
          <w:sz w:val="28"/>
          <w:szCs w:val="28"/>
        </w:rPr>
        <w:t>Современный иностранный (восточный язык)</w:t>
      </w:r>
      <w:bookmarkStart w:id="0" w:name="_GoBack"/>
      <w:bookmarkEnd w:id="0"/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1. Цель дисциплины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студентов базовых коммуникативных навыков устной и письменной речи на японском языке, овладение элементарной грамматикой, лексикой и иероглифами, развитие навыков чтения,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письма.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курса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Ознакомление с основными грамматическими конструкциями и их употреблением в устной и письменной речи.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активного и пассивного словарного запаса на уровне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初級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(начальный уровень).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Освоение системы японского письма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, первые 100–150 иероглифов).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Развитие навыков устного общения в стандартных бытовых ситуациях.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Формирование устойчивых навыков письменной речи: краткие диалоги, сообщения, описания.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к дальнейшему изучению японского языка и успешной сдаче уровня JLPT N5.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Учебно-методическая база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учебник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I (главы 1–25).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Иероглифика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 1 (уроки 1–12).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материалы: аудиофайлы, карточки иероглифов, рабочие тетради к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курса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Курс предполагает сочетание лекционных (объяснение грамматики и иероглифов) и практических занятий (разговорные тренинги, письменные задания, работа в парах и группах).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Примерное распределение: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2 часа – грамматика и устная речь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иероглифика и письмо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диалоги.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5. Методика работы с учебниками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r w:rsidRPr="005A77F5">
        <w:rPr>
          <w:rFonts w:ascii="Times New Roman" w:eastAsia="MS Mincho" w:hAnsi="Times New Roman" w:cs="Times New Roman"/>
          <w:b/>
          <w:bCs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I»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тема включает объяснение грамматики, закрепление на примерах, выполнение устных упражнений.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Рекомендуется активное использование ролевых игр, диалогов, моделирования реальных ситуаций общения.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Для устной практики — чтение диалогов, инсценировка ситуаций, составление собственных предложений.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. 1»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На каждом занятии изучается 3–5 новых иероглифов.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Уделяется внимание написанию по порядку черт, значению, чтениям (</w:t>
      </w:r>
      <w:r w:rsidRPr="005A77F5">
        <w:rPr>
          <w:rFonts w:ascii="Times New Roman" w:eastAsia="MS Mincho" w:hAnsi="Times New Roman" w:cs="Times New Roman"/>
          <w:sz w:val="28"/>
          <w:szCs w:val="28"/>
        </w:rPr>
        <w:t>音読み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訓読み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), словам-ключам.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Практика: карточки, тесты на узнавание, упражнения на составление слов, написание предложений с новыми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Обязательное повторение ранее изученных иероглифов.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6. Самостоятельная работа студентов (СРО и СРСП)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словарей к каждой теме (10–15 новых слов).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письменных упражнений 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(рабочая тетрадь).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Ведение тетради по иероглифике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канжи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-тренажёр).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мини-диалогов (парная работа).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Перевод предложений с японского на русский и наоборот.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с аудиоматериалами учебника, пересказ прослушанного.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Контроль знаний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Текущий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: опрос по пройденному материалу, устные диалоги, тесты на грамматику и лексику.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(каждые 5 уроков): письменный тест + устный зачёт (диалог, пересказ).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экзамен, включающий устную часть (диалог/монолог,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 и письменную часть (тест по грамматике, лексике и иероглифам).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8. Ожидаемые результаты обучения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 завершении курса студент: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Владеет базовыми грамматическими конструкциями японского языка (уровень JLPT N5).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Знает и умеет употреблять 100–150 иероглифов.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Умеет составлять простые диалоги и короткие письменные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Может понимать на слух простые бытовые фразы и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Владение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— на уровне беглого чтения и письма.</w:t>
      </w:r>
    </w:p>
    <w:p w:rsidR="005A77F5" w:rsidRPr="00467067" w:rsidRDefault="005A77F5">
      <w:pPr>
        <w:rPr>
          <w:rFonts w:ascii="Times New Roman" w:hAnsi="Times New Roman" w:cs="Times New Roman"/>
          <w:sz w:val="28"/>
          <w:szCs w:val="28"/>
        </w:rPr>
      </w:pPr>
    </w:p>
    <w:sectPr w:rsidR="005A77F5" w:rsidRPr="0046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050"/>
    <w:multiLevelType w:val="multilevel"/>
    <w:tmpl w:val="620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C94"/>
    <w:multiLevelType w:val="multilevel"/>
    <w:tmpl w:val="EF9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41D97"/>
    <w:multiLevelType w:val="multilevel"/>
    <w:tmpl w:val="9E2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C4C5E"/>
    <w:multiLevelType w:val="multilevel"/>
    <w:tmpl w:val="F23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669F1"/>
    <w:multiLevelType w:val="multilevel"/>
    <w:tmpl w:val="21F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B7A99"/>
    <w:multiLevelType w:val="multilevel"/>
    <w:tmpl w:val="00C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C6A6B"/>
    <w:multiLevelType w:val="multilevel"/>
    <w:tmpl w:val="92B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54365"/>
    <w:multiLevelType w:val="multilevel"/>
    <w:tmpl w:val="656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67"/>
    <w:rsid w:val="00467067"/>
    <w:rsid w:val="00484F14"/>
    <w:rsid w:val="005A77F5"/>
    <w:rsid w:val="00A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4ADAB-6F26-453D-ACDC-28895F8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2025-09-14T17:23:00Z</dcterms:created>
  <dcterms:modified xsi:type="dcterms:W3CDTF">2026-06-12T16:54:00Z</dcterms:modified>
</cp:coreProperties>
</file>